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1A" w:rsidRPr="00D70B1A" w:rsidRDefault="00D70B1A" w:rsidP="00D70B1A">
      <w:pPr>
        <w:shd w:val="clear" w:color="auto" w:fill="FFFFFF"/>
        <w:spacing w:after="158"/>
        <w:ind w:firstLine="0"/>
        <w:outlineLvl w:val="1"/>
        <w:rPr>
          <w:rFonts w:ascii="Calibri" w:eastAsia="Times New Roman" w:hAnsi="Calibri" w:cs="Times New Roman"/>
          <w:color w:val="333333"/>
          <w:sz w:val="48"/>
          <w:szCs w:val="48"/>
          <w:lang w:eastAsia="ru-RU"/>
        </w:rPr>
      </w:pPr>
      <w:r w:rsidRPr="00D70B1A">
        <w:rPr>
          <w:rFonts w:ascii="Calibri" w:eastAsia="Times New Roman" w:hAnsi="Calibri" w:cs="Times New Roman"/>
          <w:color w:val="333333"/>
          <w:sz w:val="48"/>
          <w:szCs w:val="48"/>
          <w:lang w:eastAsia="ru-RU"/>
        </w:rPr>
        <w:t>Реестр организаций,</w:t>
      </w:r>
      <w:r w:rsidRPr="00D70B1A">
        <w:rPr>
          <w:rFonts w:ascii="Calibri" w:eastAsia="Times New Roman" w:hAnsi="Calibri" w:cs="Times New Roman"/>
          <w:color w:val="333333"/>
          <w:sz w:val="48"/>
          <w:szCs w:val="48"/>
          <w:lang w:eastAsia="ru-RU"/>
        </w:rPr>
        <w:br/>
        <w:t>проводящих специальную оценку условий труда (найдено: 22)</w:t>
      </w:r>
    </w:p>
    <w:p w:rsidR="00D70B1A" w:rsidRPr="00D70B1A" w:rsidRDefault="00D70B1A" w:rsidP="00D70B1A">
      <w:pPr>
        <w:shd w:val="clear" w:color="auto" w:fill="FFFFFF"/>
        <w:spacing w:line="321" w:lineRule="atLeast"/>
        <w:ind w:firstLine="0"/>
        <w:rPr>
          <w:rFonts w:ascii="Calibri" w:eastAsia="Times New Roman" w:hAnsi="Calibri" w:cs="Times New Roman"/>
          <w:color w:val="333333"/>
          <w:sz w:val="23"/>
          <w:szCs w:val="23"/>
          <w:lang w:eastAsia="ru-RU"/>
        </w:rPr>
      </w:pPr>
      <w:hyperlink r:id="rId5" w:tgtFrame="_blank" w:history="1">
        <w:proofErr w:type="spellStart"/>
        <w:r w:rsidRPr="00D70B1A">
          <w:rPr>
            <w:rFonts w:ascii="Calibri" w:eastAsia="Times New Roman" w:hAnsi="Calibri" w:cs="Times New Roman"/>
            <w:color w:val="0000FF"/>
            <w:sz w:val="23"/>
            <w:lang w:eastAsia="ru-RU"/>
          </w:rPr>
          <w:t>Статистика</w:t>
        </w:r>
      </w:hyperlink>
      <w:hyperlink r:id="rId6" w:tgtFrame="_blank" w:history="1">
        <w:r w:rsidRPr="00D70B1A">
          <w:rPr>
            <w:rFonts w:ascii="Calibri" w:eastAsia="Times New Roman" w:hAnsi="Calibri" w:cs="Times New Roman"/>
            <w:color w:val="0000FF"/>
            <w:sz w:val="23"/>
            <w:lang w:eastAsia="ru-RU"/>
          </w:rPr>
          <w:t>Экспо</w:t>
        </w:r>
        <w:proofErr w:type="gramStart"/>
        <w:r w:rsidRPr="00D70B1A">
          <w:rPr>
            <w:rFonts w:ascii="Calibri" w:eastAsia="Times New Roman" w:hAnsi="Calibri" w:cs="Times New Roman"/>
            <w:color w:val="0000FF"/>
            <w:sz w:val="23"/>
            <w:lang w:eastAsia="ru-RU"/>
          </w:rPr>
          <w:t>рт</w:t>
        </w:r>
        <w:proofErr w:type="spellEnd"/>
        <w:r w:rsidRPr="00D70B1A">
          <w:rPr>
            <w:rFonts w:ascii="Calibri" w:eastAsia="Times New Roman" w:hAnsi="Calibri" w:cs="Times New Roman"/>
            <w:color w:val="0000FF"/>
            <w:sz w:val="23"/>
            <w:lang w:eastAsia="ru-RU"/>
          </w:rPr>
          <w:t xml:space="preserve"> в </w:t>
        </w:r>
        <w:proofErr w:type="spellStart"/>
        <w:r w:rsidRPr="00D70B1A">
          <w:rPr>
            <w:rFonts w:ascii="Calibri" w:eastAsia="Times New Roman" w:hAnsi="Calibri" w:cs="Times New Roman"/>
            <w:color w:val="0000FF"/>
            <w:sz w:val="23"/>
            <w:lang w:eastAsia="ru-RU"/>
          </w:rPr>
          <w:t>cs</w:t>
        </w:r>
        <w:proofErr w:type="gramEnd"/>
        <w:r w:rsidRPr="00D70B1A">
          <w:rPr>
            <w:rFonts w:ascii="Calibri" w:eastAsia="Times New Roman" w:hAnsi="Calibri" w:cs="Times New Roman"/>
            <w:color w:val="0000FF"/>
            <w:sz w:val="23"/>
            <w:lang w:eastAsia="ru-RU"/>
          </w:rPr>
          <w:t>v</w:t>
        </w:r>
        <w:proofErr w:type="spellEnd"/>
      </w:hyperlink>
    </w:p>
    <w:tbl>
      <w:tblPr>
        <w:tblW w:w="159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1"/>
        <w:gridCol w:w="1417"/>
        <w:gridCol w:w="2917"/>
        <w:gridCol w:w="1650"/>
        <w:gridCol w:w="2096"/>
        <w:gridCol w:w="2126"/>
        <w:gridCol w:w="1984"/>
        <w:gridCol w:w="1560"/>
        <w:gridCol w:w="1275"/>
      </w:tblGrid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left="-142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записи в реестре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организации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 решения о приостановлении деятельности организации в качестве организации, проводящей специальную оценку условий труда, основание</w:t>
            </w: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 решения о возобновлении деятельности организации в качестве организации, проводящей специальную оценку условий труда, основание</w:t>
            </w: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принятия решения о прекращении деятельности организации в качестве организации, проводящей специальную оценку условий труда, основание</w:t>
            </w: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"Северо-Западный Региональный Центр Охраны Труда"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192102, г. Санкт-Петербург 192102, г. Санкт-Петербург, улица Фучика, дом 4, корпус литер "А", офис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11Н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7810330899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1087800005083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"Безопасность труда"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196084, г. Санкт-Петербург, Коли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Томчака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дом 32, корпус -, офис </w:t>
            </w:r>
            <w:proofErr w:type="spellStart"/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</w:t>
            </w:r>
            <w:proofErr w:type="spellEnd"/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7810245153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1027804863305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06.05.2015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Научно-Технический Центр "СТАНДАРТ"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198035, г. Санкт-Петербург, Межевой канал, дом 3, корпус 1лит. А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7805648598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1147847134808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"ОПК"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195009, г. Санкт-Петербург, Михайлова, дом 17, корпус литер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офис 8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7838417934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1089848029853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Экоэксперт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195248, г. Санкт-Петербург,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Ириновский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пр., дом 1, корпус лит. Э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7811418433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1089847379710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14.07.2015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Си-Эй-Си-Городской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экспертиз"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192102, г. Санкт-Петербург, 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Бухарестская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7806106608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1027804177565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13.08.2015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"Центральное Бюро Экспертизы ЛКФ"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191187, г. Санкт-Петербург, Шпалерная, дом 8, корпус литер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офис помещение 21Н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7841508003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1147847319421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"Северо-Западный Центр по труду, социальной защите населения, экологической и промышленной безопасности "ЭКСПЕРТ"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191119, г. Санкт-Петербург, Константина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дом 20, офис 2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7811356900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5067847461611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ЦентрИон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196128, г. Санкт-Петербург,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Кузнецовская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дом 21, корпус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8-Н, лит. А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7805444080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1077847668360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"Агентство технической экспертизы условий труда "АТЭ"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198095, г. Санкт-Петербург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7801539090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1117847034194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бюджетное учреждение науки "Северо-Западный научный центр гигиены и общественного здоровья"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191036, г. Санкт-Петербург, 2-я 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дом 4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7815001513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1037843133316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Общество с ограниченной ответственностью "Центр Сертификации и Аттестации "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СТАТУС-Сертифика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"</w:t>
            </w:r>
          </w:p>
          <w:p w:rsid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Директор – Жданов Андрей Владимирович</w:t>
            </w:r>
          </w:p>
          <w:p w:rsidR="009F130F" w:rsidRPr="00D70B1A" w:rsidRDefault="009F130F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190098, г. Санкт-Петербург г. Санкт-Петербург, Конногвардейский бульвар, </w:t>
            </w:r>
          </w:p>
          <w:p w:rsid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д. 19,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оф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. 134</w:t>
            </w:r>
          </w:p>
          <w:p w:rsidR="00D70B1A" w:rsidRPr="00D70B1A" w:rsidRDefault="009F130F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br/>
              <w:t xml:space="preserve">314-5310,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br/>
              <w:t>312-8073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7838400867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1089847036542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9F130F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проводила СОУТ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Теркоме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Закрытое акционерное общество "Безопасность условий </w:t>
            </w:r>
            <w:proofErr w:type="spellStart"/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труда-аудит</w:t>
            </w:r>
            <w:proofErr w:type="spellEnd"/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менеджмент"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194100, г. Санкт-Петербург г. Санкт-Петербург, ул. 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Кантемировская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7812015444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1027810256605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Экотехника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190020, г. Санкт-Петербург г. Санкт-Петербург,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Обводного канала, д. 223-225, литера Г, ком. 3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7838034522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1157847073284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"Центр аттестации и сертификации "Комплекс"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191036, г. Санкт-Петербург г. Санкт-Петербург, ул. 8-я Советская, д. 10, лит.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3-Н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7842459775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1117847376790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"Метролог"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197373, г. Санкт-Петербург Оптиков, 4 корп. 508, литер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11-Н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7813168838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1027806882487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"Центр экспертизы условий труда"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194064, г. Санкт-Петербург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Тихорецкий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4, лит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1-Н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7811305694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1047855089985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 общество "Центральный ордена Трудового Знамени научно-исследовательский и проектно-конструкторский институт морского флота"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191015, г. Санкт-Петербург г. Санкт-Петербург, ул. Кавалергардская, д. 6, лит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7815001288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1027700003924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"Центр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аттетстации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сертификации "АЛЬФ"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190068, г. Санкт-Петербург г. Санкт-Петербург, 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пр., д. 7а, литер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7805104615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1027802724400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Росэксперт</w:t>
            </w:r>
            <w:proofErr w:type="spell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196084, г. Санкт-Петербург г. Санкт-Петербург, ул. </w:t>
            </w:r>
            <w:proofErr w:type="gramStart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7, лит. Б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7816539907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1127847299601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Закрытое акционерное общество "Центр метрологии испытаний и охраны труда"- дочернее общество ОАО "Кировский завод"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198097, г. Санкт-Петербург г. Санкт-Петербург, пр. Стачек, д. 47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7805089886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1027802714455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0B1A" w:rsidRPr="00D70B1A" w:rsidTr="00D70B1A">
        <w:trPr>
          <w:tblHeader/>
        </w:trPr>
        <w:tc>
          <w:tcPr>
            <w:tcW w:w="97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2917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"Институт промышленной безопасности, охраны труда и социального партнерства"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190098, г. Санкт-Петербург г. Санкт-Петербург, Конногвардейский бульвар, д. 19</w:t>
            </w:r>
          </w:p>
        </w:tc>
        <w:tc>
          <w:tcPr>
            <w:tcW w:w="209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7826732280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0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1027810244087</w:t>
            </w:r>
          </w:p>
        </w:tc>
        <w:tc>
          <w:tcPr>
            <w:tcW w:w="198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0B1A" w:rsidRPr="00D70B1A" w:rsidRDefault="00D70B1A" w:rsidP="00D70B1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150F1" w:rsidRDefault="009F130F"/>
    <w:sectPr w:rsidR="002150F1" w:rsidSect="00D70B1A">
      <w:pgSz w:w="16838" w:h="11906" w:orient="landscape"/>
      <w:pgMar w:top="85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0B1A"/>
    <w:rsid w:val="002670BB"/>
    <w:rsid w:val="003E17A4"/>
    <w:rsid w:val="004A7DB1"/>
    <w:rsid w:val="006A2F48"/>
    <w:rsid w:val="00710778"/>
    <w:rsid w:val="0079794B"/>
    <w:rsid w:val="007E4D06"/>
    <w:rsid w:val="008939E2"/>
    <w:rsid w:val="008F74E5"/>
    <w:rsid w:val="009C6911"/>
    <w:rsid w:val="009F130F"/>
    <w:rsid w:val="00B1263C"/>
    <w:rsid w:val="00B21C0C"/>
    <w:rsid w:val="00C86345"/>
    <w:rsid w:val="00C86D55"/>
    <w:rsid w:val="00D53E96"/>
    <w:rsid w:val="00D70B1A"/>
    <w:rsid w:val="00E769D9"/>
    <w:rsid w:val="00EA1B90"/>
    <w:rsid w:val="00ED56D7"/>
    <w:rsid w:val="00ED5A57"/>
    <w:rsid w:val="00F816CB"/>
    <w:rsid w:val="00F8713F"/>
    <w:rsid w:val="00FD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2"/>
  </w:style>
  <w:style w:type="paragraph" w:styleId="2">
    <w:name w:val="heading 2"/>
    <w:basedOn w:val="a"/>
    <w:link w:val="20"/>
    <w:uiPriority w:val="9"/>
    <w:qFormat/>
    <w:rsid w:val="00D70B1A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0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ot.rosmintrud.ru/sout/organizations/export?Filter.PageNo=1&amp;Filter.IsFilter=True&amp;Filter.NumberInReestr=&amp;Filter.Text=&amp;Filter.INN=&amp;Filter.OGRN=&amp;Filter.OkrugId=3&amp;DateReestrFrom=&amp;DateReestrTo=&amp;Filter.RegionId=82&amp;Filter.strDateSuspensionFrom=&amp;Filter.strDateSuspensionTo=&amp;Filter.Address=&amp;DateStopFrom=&amp;DateStopTo=&amp;Filter.OrganizationStatusIds=1&amp;Filter.OrganizationStatusIds=2" TargetMode="External"/><Relationship Id="rId5" Type="http://schemas.openxmlformats.org/officeDocument/2006/relationships/hyperlink" Target="http://akot.rosmintrud.ru/sout/organizations/statistics?IsFilter=True&amp;OkrugId=3&amp;RegionId=82&amp;OrganizationStatusIds=System.Collections.Generic.List%601%5BSystem.Int32%5D&amp;IsNotCheckIRD=False&amp;ExpertsCountLessThan5=False&amp;PageNo=1&amp;PageSize=30&amp;TotalRows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F3E6-8D99-412B-8BDA-F40A427B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2016-10-03T09:34:00Z</dcterms:created>
  <dcterms:modified xsi:type="dcterms:W3CDTF">2016-10-03T10:39:00Z</dcterms:modified>
</cp:coreProperties>
</file>